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DB" w:rsidRPr="004833DB" w:rsidRDefault="004833DB" w:rsidP="004833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4833DB" w:rsidRPr="004833DB" w:rsidRDefault="004833DB" w:rsidP="004833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4833DB" w:rsidRPr="004833DB" w:rsidRDefault="00701DBF" w:rsidP="004833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предмету «Биология</w:t>
      </w:r>
      <w:r w:rsidR="004833DB"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</w:t>
      </w:r>
      <w:proofErr w:type="gramStart"/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Юсупова В.М., учитель биологии и химии</w:t>
      </w:r>
    </w:p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68 часов, в неделю 2 часа</w:t>
      </w:r>
    </w:p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Планирование составлено на основе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по курсу «Биология» (</w:t>
      </w:r>
      <w:r w:rsidR="00816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под/</w:t>
      </w:r>
      <w:proofErr w:type="spellStart"/>
      <w:proofErr w:type="gramStart"/>
      <w:r w:rsidR="00816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="00816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60FF">
        <w:rPr>
          <w:rFonts w:ascii="Times New Roman" w:hAnsi="Times New Roman"/>
          <w:sz w:val="28"/>
          <w:szCs w:val="28"/>
        </w:rPr>
        <w:t>Д.В.Колесова</w:t>
      </w:r>
      <w:proofErr w:type="spellEnd"/>
      <w:r w:rsidR="00816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60FF">
        <w:rPr>
          <w:rFonts w:ascii="Times New Roman" w:hAnsi="Times New Roman"/>
          <w:sz w:val="28"/>
          <w:szCs w:val="28"/>
        </w:rPr>
        <w:t>Р.Д.Маш</w:t>
      </w:r>
      <w:proofErr w:type="spellEnd"/>
      <w:r w:rsidR="008160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60FF">
        <w:rPr>
          <w:rFonts w:ascii="Times New Roman" w:hAnsi="Times New Roman"/>
          <w:sz w:val="28"/>
          <w:szCs w:val="28"/>
        </w:rPr>
        <w:t>И.Н.Беляева</w:t>
      </w:r>
      <w:proofErr w:type="spellEnd"/>
      <w:r w:rsidR="008160FF">
        <w:rPr>
          <w:rFonts w:ascii="Times New Roman" w:hAnsi="Times New Roman"/>
          <w:sz w:val="28"/>
          <w:szCs w:val="28"/>
        </w:rPr>
        <w:t>)</w:t>
      </w:r>
    </w:p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Pr="004833DB" w:rsidRDefault="004833DB" w:rsidP="004833D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Биосоциальная природа человека и науки изучающие его.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человека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Ткани: эпителиальные, соединительная и мышечная.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№1: «Ткани  организма человека»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ткань. Рефлекторная регуляция.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опорно-двигательной системы, её состав. Строение костей. Лаб.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№2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Микроскопичес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строение кости».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человека. Осевой скелет.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костей.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мышц. Обзор мышц человека. 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«Мышцы человека»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скелетных мышц и их регуляция. 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р. №4  «Утомление при статической работе».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Осанка. Предупреждение плоскостопия.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 Р. №5,6 «Выявление нарушений осанки»,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«Выявление плоскостопия».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 костей и вывихах суставов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Круги кровообращения. </w:t>
            </w:r>
          </w:p>
          <w:p w:rsidR="004833DB" w:rsidRDefault="004833DB" w:rsidP="000F6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№7,8.«Функции венозных клапанов», «Изменения в тканях при перетяжках, затрудняющих кровообращение».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работа сердца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Регуляция кровоснабжения.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№9,10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«Измерение скорости кровотока в сосудах ногтевого ложа», «Опыты с пульсом».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системы. Первая помощь при заболеваниях сердца и сосудов.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№11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«Реакция сердечно-сосудистой системы на дозированную нагрузку»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Первая помощь при кровотечениях.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дыхания. Органы дыхательной системы. Дыхательные пути,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голосообразовании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Заболевания дыхательных путей.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Лёгкие. Легочное и тканевое дыхание.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 вдоха и выдоха, регуляция дыхания. 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№12 «Определение запылённости атмосферы в зимнее время»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возможности дых. Системы как показатель здоровья. Приёмы реанимации.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№13,14 «Измерение грудной клетки на вдохе и выдохе» «Функциональные пробы с задержкой дыхания»»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4833DB" w:rsidRPr="004833DB" w:rsidRDefault="004833DB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желудке и 12-ти перстной кишке.</w:t>
            </w:r>
          </w:p>
          <w:p w:rsidR="004833DB" w:rsidRDefault="004833DB" w:rsidP="000F6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№15 «Действие слюны на крахмал»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тонкого и толстого кишечника. Всасывание. Барьерная роль печени, аппендикс.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4833DB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органов пищеварения. Предупреждение кишечных инфекций.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7C27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 энергии – основное свойство всех живых существ.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(семинар).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и пищевой рацион.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№16 «Установление зависимости между дозированной нагрузкой и уровнем энергетического обмена».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 – наружный  покровный орган.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темам «Пищеварение, обмен веществ, Покровные органы, Терморегуляция, Выделение»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системы. Строение нервной системы. Спинной мозг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4833DB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головного мозга. Функции продолговатого, среднего, моста, мозжечка. </w:t>
            </w:r>
          </w:p>
          <w:p w:rsidR="004833DB" w:rsidRDefault="004833DB" w:rsidP="000F6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Лаб. работа №17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Пальценосная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проба и особенности движений, связанные с работой мозжечка».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 «Нервная система»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анализатор.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№18-22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«Изменение величины зрачков»;</w:t>
            </w:r>
          </w:p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«Функции хрусталика»; «Функции палочек и колбочек»; «Поиск слепого пятна»; «Иллюзия при бинокулярном зрении».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анализатор.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равновесия, кожно-мышечной чувствительности, обоняния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вкуса.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и сновидения.</w:t>
            </w:r>
          </w:p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Воля, эмоции, внимание. </w:t>
            </w:r>
          </w:p>
          <w:p w:rsidR="004833DB" w:rsidRDefault="004833DB" w:rsidP="000F69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№23 «Изменение числа колебаний образа усечённой пирамиды в различных условиях»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желёз внутренней секреции.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4833DB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зародыша и плода. Беременность и роды. Наследственные и врождённые заболевания.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передающиеся половым путём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плода.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ребёнка после рождения. Становление личности. Интересы,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склонности, способности.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– величайшая ценность для личности и общества.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4833DB" w:rsidRPr="004833DB" w:rsidTr="000F69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3DB" w:rsidRDefault="004833DB" w:rsidP="000F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833DB" w:rsidRPr="004833DB" w:rsidRDefault="007C2744" w:rsidP="00483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="004833DB" w:rsidRPr="00483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3DB" w:rsidRPr="004833DB" w:rsidRDefault="004833DB" w:rsidP="004833D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4833DB" w:rsidRPr="004833DB" w:rsidRDefault="004833DB" w:rsidP="0048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3DB" w:rsidRDefault="004833DB" w:rsidP="004833DB">
      <w:pPr>
        <w:tabs>
          <w:tab w:val="left" w:pos="709"/>
        </w:tabs>
      </w:pPr>
    </w:p>
    <w:sectPr w:rsidR="004833DB" w:rsidSect="007138B5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D" w:rsidRDefault="000A21FD" w:rsidP="00441011">
      <w:pPr>
        <w:spacing w:after="0" w:line="240" w:lineRule="auto"/>
      </w:pPr>
      <w:r>
        <w:separator/>
      </w:r>
    </w:p>
  </w:endnote>
  <w:endnote w:type="continuationSeparator" w:id="0">
    <w:p w:rsidR="000A21FD" w:rsidRDefault="000A21FD" w:rsidP="004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86346"/>
      <w:docPartObj>
        <w:docPartGallery w:val="Page Numbers (Bottom of Page)"/>
        <w:docPartUnique/>
      </w:docPartObj>
    </w:sdtPr>
    <w:sdtEndPr/>
    <w:sdtContent>
      <w:p w:rsidR="00441011" w:rsidRDefault="00441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44">
          <w:rPr>
            <w:noProof/>
          </w:rPr>
          <w:t>7</w:t>
        </w:r>
        <w:r>
          <w:fldChar w:fldCharType="end"/>
        </w:r>
      </w:p>
    </w:sdtContent>
  </w:sdt>
  <w:p w:rsidR="00441011" w:rsidRDefault="004410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D" w:rsidRDefault="000A21FD" w:rsidP="00441011">
      <w:pPr>
        <w:spacing w:after="0" w:line="240" w:lineRule="auto"/>
      </w:pPr>
      <w:r>
        <w:separator/>
      </w:r>
    </w:p>
  </w:footnote>
  <w:footnote w:type="continuationSeparator" w:id="0">
    <w:p w:rsidR="000A21FD" w:rsidRDefault="000A21FD" w:rsidP="0044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5"/>
    <w:rsid w:val="00065B8E"/>
    <w:rsid w:val="000A21FD"/>
    <w:rsid w:val="00245582"/>
    <w:rsid w:val="00441011"/>
    <w:rsid w:val="004833DB"/>
    <w:rsid w:val="00540085"/>
    <w:rsid w:val="00701DBF"/>
    <w:rsid w:val="007138B5"/>
    <w:rsid w:val="007C2744"/>
    <w:rsid w:val="008160FF"/>
    <w:rsid w:val="00D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0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0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2017-02-27T11:50:00Z</cp:lastPrinted>
  <dcterms:created xsi:type="dcterms:W3CDTF">2017-02-27T11:11:00Z</dcterms:created>
  <dcterms:modified xsi:type="dcterms:W3CDTF">2017-03-03T09:59:00Z</dcterms:modified>
</cp:coreProperties>
</file>