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F" w:rsidRPr="000903DF" w:rsidRDefault="000903DF" w:rsidP="000903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Приложение 1.2.3.11</w:t>
      </w: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 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903DF" w:rsidRPr="000903DF" w:rsidTr="000903DF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ШМО учителей математики, физики </w:t>
            </w:r>
          </w:p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информатики                                           </w:t>
            </w:r>
          </w:p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Протокол № 1  от « 30 »   августа 2016 г.                                                                           </w:t>
            </w:r>
          </w:p>
          <w:p w:rsidR="000903DF" w:rsidRPr="000903DF" w:rsidRDefault="000903DF" w:rsidP="000903D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03DF" w:rsidRPr="000903DF" w:rsidRDefault="000903DF" w:rsidP="000903DF">
            <w:pPr>
              <w:spacing w:after="0" w:line="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903DF" w:rsidRPr="000903DF" w:rsidRDefault="000903DF" w:rsidP="000903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3DF" w:rsidRPr="00C90AF8" w:rsidRDefault="000903DF" w:rsidP="00C90AF8">
            <w:pPr>
              <w:spacing w:after="24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</w:t>
            </w:r>
            <w:r w:rsidR="00C90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090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0903DF" w:rsidRPr="000903DF" w:rsidRDefault="000903DF" w:rsidP="000903DF">
            <w:pPr>
              <w:spacing w:after="24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Директор МБОУ «Школа № 101</w:t>
            </w:r>
          </w:p>
          <w:p w:rsidR="000903DF" w:rsidRPr="000903DF" w:rsidRDefault="000903DF" w:rsidP="000903DF">
            <w:pPr>
              <w:spacing w:after="24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с углубленным изучением экономики»</w:t>
            </w:r>
          </w:p>
          <w:p w:rsidR="000903DF" w:rsidRPr="000903DF" w:rsidRDefault="000903DF" w:rsidP="000903DF">
            <w:pPr>
              <w:spacing w:after="24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__________________</w:t>
            </w:r>
            <w:r w:rsidRPr="000903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Самситдинов И.З.                    </w:t>
            </w:r>
          </w:p>
          <w:p w:rsidR="000903DF" w:rsidRPr="000903DF" w:rsidRDefault="000903DF" w:rsidP="000903DF">
            <w:pPr>
              <w:spacing w:after="24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03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               Приказ №____от______2016г.</w:t>
            </w:r>
          </w:p>
        </w:tc>
      </w:tr>
    </w:tbl>
    <w:p w:rsidR="000903DF" w:rsidRPr="000903DF" w:rsidRDefault="000903DF" w:rsidP="000903D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Рабочая программа по уч</w:t>
      </w:r>
      <w:r>
        <w:rPr>
          <w:rFonts w:ascii="Times New Roman" w:eastAsia="Times New Roman" w:hAnsi="Times New Roman" w:cs="Times New Roman"/>
          <w:sz w:val="28"/>
          <w:szCs w:val="28"/>
        </w:rPr>
        <w:t>ебному предмету «Геометрия» в 11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 классе,</w:t>
      </w: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по учебнику </w:t>
      </w:r>
      <w:r w:rsidRPr="000903DF">
        <w:rPr>
          <w:rFonts w:ascii="Times New Roman" w:eastAsia="Calibri" w:hAnsi="Times New Roman" w:cs="Times New Roman"/>
          <w:sz w:val="28"/>
          <w:szCs w:val="28"/>
          <w:lang w:eastAsia="en-US"/>
        </w:rPr>
        <w:t>Л. С. Атанасяна.</w:t>
      </w:r>
    </w:p>
    <w:p w:rsidR="000903DF" w:rsidRDefault="000903DF" w:rsidP="00090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0AF8" w:rsidRPr="000903DF" w:rsidRDefault="00C90AF8" w:rsidP="00090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065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     Разработчик: Волкова Л.С.,</w:t>
      </w: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учитель математики</w:t>
      </w:r>
    </w:p>
    <w:p w:rsidR="000903DF" w:rsidRPr="000903DF" w:rsidRDefault="000903DF" w:rsidP="00090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3DF" w:rsidRPr="000903DF" w:rsidRDefault="000903DF" w:rsidP="00090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3DF" w:rsidRPr="000903DF" w:rsidRDefault="000903DF" w:rsidP="00090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0903DF">
        <w:rPr>
          <w:rFonts w:ascii="Calibri" w:eastAsia="Times New Roman" w:hAnsi="Calibri" w:cs="Times New Roman"/>
          <w:sz w:val="28"/>
          <w:szCs w:val="28"/>
        </w:rPr>
        <w:t xml:space="preserve">                    </w:t>
      </w:r>
    </w:p>
    <w:p w:rsidR="000903DF" w:rsidRPr="000903DF" w:rsidRDefault="000903DF" w:rsidP="00090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1. 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 Планируемые результаты                    </w:t>
      </w: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3  </w:t>
      </w:r>
    </w:p>
    <w:p w:rsidR="000903DF" w:rsidRPr="000903DF" w:rsidRDefault="000903DF" w:rsidP="000903DF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903DF" w:rsidRPr="000903DF" w:rsidRDefault="000903DF" w:rsidP="000903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2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. Содержание учебного предмета          </w:t>
      </w: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7                 </w:t>
      </w:r>
    </w:p>
    <w:p w:rsidR="000903DF" w:rsidRPr="000903DF" w:rsidRDefault="000903DF" w:rsidP="000903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903DF" w:rsidRPr="000903DF" w:rsidRDefault="000903DF" w:rsidP="000903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3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 xml:space="preserve">. Тематическое планирование             </w:t>
      </w: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9               </w:t>
      </w:r>
    </w:p>
    <w:p w:rsidR="000903DF" w:rsidRPr="000903DF" w:rsidRDefault="000903DF" w:rsidP="000903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0903DF" w:rsidRPr="000903DF" w:rsidRDefault="000903DF" w:rsidP="000903DF">
      <w:pPr>
        <w:keepNext/>
        <w:tabs>
          <w:tab w:val="left" w:pos="1033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</w:t>
      </w:r>
      <w:r w:rsidRPr="000903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03DF" w:rsidRPr="000903DF" w:rsidRDefault="000903DF" w:rsidP="000903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3DF" w:rsidRDefault="000903DF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F5A" w:rsidRPr="000903DF" w:rsidRDefault="00ED2F5A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3DF" w:rsidRDefault="000903DF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3DF" w:rsidRPr="000903DF" w:rsidRDefault="000903DF" w:rsidP="000903D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Pr="000903D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среднего общего образования: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0903DF" w:rsidRPr="000903DF" w:rsidRDefault="000903DF" w:rsidP="000903DF">
      <w:pPr>
        <w:numPr>
          <w:ilvl w:val="0"/>
          <w:numId w:val="42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903DF" w:rsidRPr="000903DF" w:rsidRDefault="000903DF" w:rsidP="000903DF">
      <w:pPr>
        <w:numPr>
          <w:ilvl w:val="0"/>
          <w:numId w:val="43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0903DF" w:rsidRPr="000903DF" w:rsidRDefault="000903DF" w:rsidP="000903DF">
      <w:pPr>
        <w:numPr>
          <w:ilvl w:val="0"/>
          <w:numId w:val="44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0903DF" w:rsidRPr="000903DF" w:rsidRDefault="000903DF" w:rsidP="000903DF">
      <w:pPr>
        <w:numPr>
          <w:ilvl w:val="0"/>
          <w:numId w:val="4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0903DF" w:rsidRPr="000903DF" w:rsidRDefault="000903DF" w:rsidP="000903DF">
      <w:pPr>
        <w:numPr>
          <w:ilvl w:val="0"/>
          <w:numId w:val="4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0903DF" w:rsidRPr="000903DF" w:rsidRDefault="000903DF" w:rsidP="000903DF">
      <w:pPr>
        <w:numPr>
          <w:ilvl w:val="0"/>
          <w:numId w:val="4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слушать партнера;</w:t>
      </w:r>
    </w:p>
    <w:p w:rsidR="000903DF" w:rsidRPr="000903DF" w:rsidRDefault="000903DF" w:rsidP="000903DF">
      <w:pPr>
        <w:numPr>
          <w:ilvl w:val="0"/>
          <w:numId w:val="45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формулировать, аргументировать и отстаивать свое мнение;</w:t>
      </w:r>
    </w:p>
    <w:p w:rsidR="000903DF" w:rsidRPr="000903DF" w:rsidRDefault="000903DF" w:rsidP="000903DF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навыками устных письменных, инструментальных вычислений;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измерять длины отрезков, величины углов;</w:t>
      </w:r>
    </w:p>
    <w:p w:rsidR="000903DF" w:rsidRPr="000903DF" w:rsidRDefault="000903DF" w:rsidP="000903DF">
      <w:pPr>
        <w:numPr>
          <w:ilvl w:val="0"/>
          <w:numId w:val="46"/>
        </w:num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3DF">
        <w:rPr>
          <w:rFonts w:ascii="Times New Roman" w:eastAsia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3DF" w:rsidRPr="000903DF" w:rsidRDefault="000903DF" w:rsidP="00090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7C3C" w:rsidRPr="00747C3C" w:rsidRDefault="00747C3C" w:rsidP="00747C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3560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7162" w:rsidRPr="00DE7162" w:rsidRDefault="00DE7162" w:rsidP="00DE71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3560" w:rsidRPr="000A5FF3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560" w:rsidRPr="000A5FF3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560" w:rsidRPr="000A5FF3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560" w:rsidRPr="000A5FF3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560" w:rsidRDefault="00683560" w:rsidP="00746A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03DF" w:rsidRPr="000B324F" w:rsidRDefault="000903DF" w:rsidP="00746A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2320" w:rsidRPr="000B324F" w:rsidRDefault="00842320" w:rsidP="00746A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3560" w:rsidRPr="000B324F" w:rsidRDefault="000903DF" w:rsidP="00746A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83560" w:rsidRPr="000B324F">
        <w:rPr>
          <w:rFonts w:ascii="Times New Roman" w:hAnsi="Times New Roman" w:cs="Times New Roman"/>
          <w:b/>
          <w:sz w:val="28"/>
          <w:szCs w:val="28"/>
        </w:rPr>
        <w:t>.Содержание учебной дисциплины</w:t>
      </w:r>
    </w:p>
    <w:p w:rsidR="003424D6" w:rsidRPr="000B324F" w:rsidRDefault="003424D6" w:rsidP="0034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4F">
        <w:rPr>
          <w:rFonts w:ascii="Times New Roman" w:eastAsia="Times New Roman" w:hAnsi="Times New Roman" w:cs="Times New Roman"/>
          <w:sz w:val="28"/>
          <w:szCs w:val="28"/>
        </w:rPr>
        <w:t xml:space="preserve">Цель содержания раздела </w:t>
      </w:r>
      <w:r w:rsidRPr="000B324F">
        <w:rPr>
          <w:rFonts w:ascii="Times New Roman" w:eastAsia="Times New Roman" w:hAnsi="Times New Roman" w:cs="Times New Roman"/>
          <w:b/>
          <w:sz w:val="28"/>
          <w:szCs w:val="28"/>
        </w:rPr>
        <w:t xml:space="preserve">«Геометрия» 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t>— развить у учащих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ся пространствен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ное воображе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ние и логическое мышление пу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тем систематиче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ского изучения свойств геометриче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ских фигур на плоскости и в пространстве и применения этих свойств при реше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нии задач вычислительного и конструктив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ного характера. Существенная роль при этом отводится разви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тию геометри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ческой интуиции. Сочетание наглядности со строго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стью явля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тельной степени несет в себе меж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предметные знания, кото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рые находят применение, как в различных математи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ческих дисципли</w:t>
      </w:r>
      <w:r w:rsidRPr="000B324F">
        <w:rPr>
          <w:rFonts w:ascii="Times New Roman" w:eastAsia="Times New Roman" w:hAnsi="Times New Roman" w:cs="Times New Roman"/>
          <w:sz w:val="28"/>
          <w:szCs w:val="28"/>
        </w:rPr>
        <w:softHyphen/>
        <w:t>нах, так и в смежных предметах.</w:t>
      </w:r>
    </w:p>
    <w:p w:rsidR="00DC7EBF" w:rsidRPr="000B324F" w:rsidRDefault="00DC7EBF" w:rsidP="00342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24F">
        <w:rPr>
          <w:rFonts w:ascii="Times New Roman" w:eastAsia="Times New Roman" w:hAnsi="Times New Roman" w:cs="Times New Roman"/>
          <w:b/>
          <w:sz w:val="28"/>
          <w:szCs w:val="28"/>
        </w:rPr>
        <w:t>Геометрия.</w:t>
      </w:r>
    </w:p>
    <w:p w:rsidR="00DC7EBF" w:rsidRPr="000B324F" w:rsidRDefault="00DC7EBF" w:rsidP="00DC7EBF">
      <w:pPr>
        <w:widowControl w:val="0"/>
        <w:spacing w:after="9" w:line="180" w:lineRule="exact"/>
        <w:rPr>
          <w:rFonts w:ascii="Times New Roman" w:eastAsia="Century Schoolbook" w:hAnsi="Times New Roman" w:cs="Times New Roman"/>
          <w:color w:val="000000"/>
          <w:spacing w:val="43"/>
          <w:sz w:val="28"/>
          <w:szCs w:val="28"/>
          <w:shd w:val="clear" w:color="auto" w:fill="FFFFFF"/>
        </w:rPr>
      </w:pPr>
    </w:p>
    <w:p w:rsidR="00DC7EBF" w:rsidRPr="000B324F" w:rsidRDefault="00DC7EBF" w:rsidP="00DC7EBF">
      <w:pPr>
        <w:widowControl w:val="0"/>
        <w:spacing w:after="9" w:line="180" w:lineRule="exact"/>
        <w:ind w:left="26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B324F">
        <w:rPr>
          <w:rFonts w:ascii="Times New Roman" w:eastAsia="Verdana" w:hAnsi="Times New Roman" w:cs="Times New Roman"/>
          <w:color w:val="000000"/>
          <w:spacing w:val="1"/>
          <w:sz w:val="28"/>
          <w:szCs w:val="28"/>
          <w:u w:val="single"/>
        </w:rPr>
        <w:t>Геометрия на плоскости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56" w:line="211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Свойство биссектрисы угла треугольника. Решение тре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угольников. Вычисление биссектрис, медиан, высот, ра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диусов вписанной и описанной окружностей. Формулы площади треугольника: формула Герона, выражение площади треугольника через радиус вписанной и опи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санной окружностей.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64" w:line="216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Вычисление углов с вершиной внутри и вне круга, угла между хордой и касательной.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86"/>
        </w:tabs>
        <w:spacing w:after="60" w:line="211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Теорема о произведении отрезков хорд. Теорема о каса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тельной и секущей. Теорема о сумме квадратов сторон и диагоналей параллелограмма.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85" w:line="211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Вписанные и описанные многоугольники. Свойства и признаки вписанных и описанных четырехугольников.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5" w:line="180" w:lineRule="exact"/>
        <w:ind w:left="26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Геометрические места точек.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86"/>
        </w:tabs>
        <w:spacing w:after="89" w:line="216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Решение задач с помощью геометрических преобразова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ний и геометрических мест.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500"/>
        </w:tabs>
        <w:spacing w:after="4" w:line="180" w:lineRule="exact"/>
        <w:ind w:left="26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Теорема Чевы и теорема Менелая.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85" w:line="211" w:lineRule="exact"/>
        <w:ind w:left="260" w:right="2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Эллипс, гипербола, парабола как геометрические мес</w:t>
      </w: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softHyphen/>
        <w:t>та точек.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86"/>
        </w:tabs>
        <w:spacing w:after="149" w:line="180" w:lineRule="exact"/>
        <w:ind w:left="26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Неразрешимость классических задач на построение.</w:t>
      </w:r>
    </w:p>
    <w:p w:rsidR="00DC7EBF" w:rsidRPr="000B324F" w:rsidRDefault="00DC7EBF" w:rsidP="00DC7EBF">
      <w:pPr>
        <w:widowControl w:val="0"/>
        <w:spacing w:after="4" w:line="180" w:lineRule="exact"/>
        <w:ind w:left="26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B324F">
        <w:rPr>
          <w:rFonts w:ascii="Times New Roman" w:eastAsia="Verdana" w:hAnsi="Times New Roman" w:cs="Times New Roman"/>
          <w:color w:val="000000"/>
          <w:spacing w:val="1"/>
          <w:sz w:val="28"/>
          <w:szCs w:val="28"/>
          <w:u w:val="single"/>
        </w:rPr>
        <w:t>Прямые и п</w:t>
      </w:r>
      <w:r w:rsidRPr="000B324F">
        <w:rPr>
          <w:rFonts w:ascii="Times New Roman" w:eastAsia="Courier New" w:hAnsi="Times New Roman" w:cs="Times New Roman"/>
          <w:color w:val="000000"/>
          <w:sz w:val="28"/>
          <w:szCs w:val="28"/>
        </w:rPr>
        <w:t>л</w:t>
      </w:r>
      <w:r w:rsidRPr="000B324F">
        <w:rPr>
          <w:rFonts w:ascii="Times New Roman" w:eastAsia="Verdana" w:hAnsi="Times New Roman" w:cs="Times New Roman"/>
          <w:color w:val="000000"/>
          <w:spacing w:val="1"/>
          <w:sz w:val="28"/>
          <w:szCs w:val="28"/>
          <w:u w:val="single"/>
        </w:rPr>
        <w:t>оскости в пространстве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490"/>
        </w:tabs>
        <w:spacing w:after="0" w:line="211" w:lineRule="exact"/>
        <w:ind w:left="26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Основные понятия стереометрии (точка, прямая, плос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 xml:space="preserve">кость, пространство). 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Понятие об аксиоматическом способе построения геометрии.</w:t>
      </w:r>
    </w:p>
    <w:p w:rsidR="00DC7EBF" w:rsidRPr="000B324F" w:rsidRDefault="00DC7EBF" w:rsidP="00DC7EBF">
      <w:pPr>
        <w:widowControl w:val="0"/>
        <w:spacing w:after="64" w:line="211" w:lineRule="exact"/>
        <w:ind w:left="240" w:right="2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мые. Угол между прямыми в пространстве. Перпендику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лярность прямых. Параллельность и перпендикуляр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56" w:line="206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Параллельность плоскостей, перпендикулярность плос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костей, признаки и свойства. Двугранный угол, линей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ный угол двугранного угла.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60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Расстояние от точки до плоскости. Расстояние от прямой до плоскости. Расстояние между параллельными плоско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стями. Расстояние между скрещивающимися прямыми.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5"/>
        </w:tabs>
        <w:spacing w:after="85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Параллельное проектирование. Ортогональное проекти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 xml:space="preserve">рование. 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Площадь ортогональной проекции многоуголь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softHyphen/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lastRenderedPageBreak/>
        <w:t>ника.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 xml:space="preserve"> Изображение пространственных фигур. 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Цент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softHyphen/>
        <w:t>ральное проектирование.</w:t>
      </w:r>
    </w:p>
    <w:p w:rsidR="00DC7EBF" w:rsidRPr="000B324F" w:rsidRDefault="00DC7EBF" w:rsidP="00DC7EBF">
      <w:pPr>
        <w:widowControl w:val="0"/>
        <w:spacing w:after="13" w:line="180" w:lineRule="exact"/>
        <w:ind w:left="24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B324F">
        <w:rPr>
          <w:rFonts w:ascii="Times New Roman" w:eastAsia="Verdana" w:hAnsi="Times New Roman" w:cs="Times New Roman"/>
          <w:color w:val="000000"/>
          <w:spacing w:val="1"/>
          <w:sz w:val="28"/>
          <w:szCs w:val="28"/>
          <w:u w:val="single"/>
        </w:rPr>
        <w:t>Многогранники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26"/>
        </w:tabs>
        <w:spacing w:after="60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Вершины, ребра, грани многогранника. </w:t>
      </w: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Развертка. Многогранные углы. Выпуклые многогранники. Теоре</w:t>
      </w: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softHyphen/>
        <w:t>ма Эйлера.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60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Призма, ее основания, боковые ребра, высота, боковая поверхность. Прямая и наклонная призмы. Правильная призма. Параллелепипед. Куб.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64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Пирамида, ее основание, боковые ребра, высота, боко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вая поверхность. Треугольная пирамида. Правильная пирамида. Усеченная пирамида.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26"/>
        </w:tabs>
        <w:spacing w:after="60" w:line="206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 xml:space="preserve">Симметрии в кубе, в параллелепипеде, 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в призме и пира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softHyphen/>
        <w:t>миде.</w:t>
      </w:r>
    </w:p>
    <w:p w:rsidR="00DC7EBF" w:rsidRPr="000B324F" w:rsidRDefault="00DC7EBF" w:rsidP="00DC7EBF">
      <w:pPr>
        <w:widowControl w:val="0"/>
        <w:spacing w:after="81" w:line="206" w:lineRule="exact"/>
        <w:ind w:left="240" w:right="2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Понятие о симметрии в пространстве (центральная, осевая, зеркальная).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26"/>
        </w:tabs>
        <w:spacing w:after="9" w:line="180" w:lineRule="exact"/>
        <w:ind w:left="24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Сечения многогранников. Построение сечений.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89" w:line="216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>Представление о правильных многогранниках (тетра</w:t>
      </w: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softHyphen/>
        <w:t>эдр, куб, октаэдр, додекаэдр и икосаэдр).</w:t>
      </w:r>
    </w:p>
    <w:p w:rsidR="00DC7EBF" w:rsidRPr="000B324F" w:rsidRDefault="00DC7EBF" w:rsidP="00DC7EBF">
      <w:pPr>
        <w:widowControl w:val="0"/>
        <w:spacing w:after="13" w:line="180" w:lineRule="exact"/>
        <w:ind w:left="24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B324F">
        <w:rPr>
          <w:rFonts w:ascii="Times New Roman" w:eastAsia="Verdana" w:hAnsi="Times New Roman" w:cs="Times New Roman"/>
          <w:color w:val="000000"/>
          <w:spacing w:val="1"/>
          <w:sz w:val="28"/>
          <w:szCs w:val="28"/>
          <w:u w:val="single"/>
        </w:rPr>
        <w:t>Тела и поверхности вращения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60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spacing w:val="5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Осевые сечения и сечения, параллельные основанию.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30"/>
        </w:tabs>
        <w:spacing w:after="85" w:line="211" w:lineRule="exact"/>
        <w:ind w:left="240" w:right="20" w:hanging="24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Шар и сфера, их сечения. </w:t>
      </w: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Эллипс, гипербола, парабола как сечения конуса.</w:t>
      </w:r>
      <w:r w:rsidRPr="000B324F">
        <w:rPr>
          <w:rFonts w:ascii="Times New Roman" w:eastAsia="Century Schoolbook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Касательная плоскость к сфере. </w:t>
      </w: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Сфера, вписанная в многогранник; сфера, описанная около многогранника.</w:t>
      </w:r>
    </w:p>
    <w:p w:rsidR="00DC7EBF" w:rsidRPr="000B324F" w:rsidRDefault="00DC7EBF" w:rsidP="00DC7EBF">
      <w:pPr>
        <w:widowControl w:val="0"/>
        <w:numPr>
          <w:ilvl w:val="0"/>
          <w:numId w:val="39"/>
        </w:numPr>
        <w:tabs>
          <w:tab w:val="left" w:pos="226"/>
        </w:tabs>
        <w:spacing w:after="0" w:line="180" w:lineRule="exact"/>
        <w:ind w:left="240" w:hanging="24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</w:pPr>
      <w:r w:rsidRPr="000B324F">
        <w:rPr>
          <w:rFonts w:ascii="Times New Roman" w:eastAsia="Century Schoolbook" w:hAnsi="Times New Roman" w:cs="Times New Roman"/>
          <w:iCs/>
          <w:spacing w:val="6"/>
          <w:sz w:val="28"/>
          <w:szCs w:val="28"/>
        </w:rPr>
        <w:t>Цилиндрические и конические поверхности.</w:t>
      </w:r>
    </w:p>
    <w:p w:rsidR="00DC7EBF" w:rsidRPr="000B324F" w:rsidRDefault="00DC7EBF" w:rsidP="00DC7EB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DC7EBF" w:rsidRPr="000B324F" w:rsidRDefault="00DC7EBF" w:rsidP="00DC7E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</w:pP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softHyphen/>
        <w:t>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</w:rPr>
        <w:softHyphen/>
        <w:t>ры. Разложение по трем некомпланарным векторам</w:t>
      </w:r>
    </w:p>
    <w:p w:rsidR="00DC7EBF" w:rsidRPr="000B324F" w:rsidRDefault="00DC7EBF" w:rsidP="00DC7EBF">
      <w:pPr>
        <w:widowControl w:val="0"/>
        <w:numPr>
          <w:ilvl w:val="0"/>
          <w:numId w:val="40"/>
        </w:numPr>
        <w:tabs>
          <w:tab w:val="left" w:pos="326"/>
        </w:tabs>
        <w:spacing w:after="0" w:line="211" w:lineRule="exact"/>
        <w:ind w:left="340" w:right="20" w:hanging="240"/>
        <w:jc w:val="both"/>
        <w:rPr>
          <w:rFonts w:ascii="Times New Roman" w:eastAsia="Century Schoolbook" w:hAnsi="Times New Roman" w:cs="Times New Roman"/>
          <w:iCs/>
          <w:spacing w:val="6"/>
          <w:sz w:val="28"/>
          <w:szCs w:val="28"/>
          <w:lang w:eastAsia="en-US"/>
        </w:rPr>
      </w:pPr>
      <w:r w:rsidRPr="000B324F">
        <w:rPr>
          <w:rFonts w:ascii="Times New Roman" w:eastAsia="Georgia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t>Понятие об объеме тела. Отношение объемов подоб</w:t>
      </w:r>
      <w:r w:rsidRPr="000B324F">
        <w:rPr>
          <w:rFonts w:ascii="Times New Roman" w:eastAsia="Georgia" w:hAnsi="Times New Roman" w:cs="Times New Roman"/>
          <w:color w:val="000000"/>
          <w:spacing w:val="6"/>
          <w:sz w:val="28"/>
          <w:szCs w:val="28"/>
          <w:shd w:val="clear" w:color="auto" w:fill="FFFFFF"/>
          <w:lang w:eastAsia="en-US"/>
        </w:rPr>
        <w:softHyphen/>
        <w:t>ных тел.</w:t>
      </w:r>
    </w:p>
    <w:p w:rsidR="00DC7EBF" w:rsidRPr="000B324F" w:rsidRDefault="00DC7EBF" w:rsidP="00DC7EBF">
      <w:pPr>
        <w:widowControl w:val="0"/>
        <w:numPr>
          <w:ilvl w:val="0"/>
          <w:numId w:val="40"/>
        </w:numPr>
        <w:tabs>
          <w:tab w:val="left" w:pos="330"/>
        </w:tabs>
        <w:spacing w:after="85" w:line="211" w:lineRule="exact"/>
        <w:ind w:left="340" w:right="20" w:hanging="240"/>
        <w:jc w:val="both"/>
        <w:rPr>
          <w:rFonts w:ascii="Times New Roman" w:eastAsia="Century Schoolbook" w:hAnsi="Times New Roman" w:cs="Times New Roman"/>
          <w:spacing w:val="5"/>
          <w:sz w:val="28"/>
          <w:szCs w:val="28"/>
          <w:lang w:eastAsia="en-US"/>
        </w:rPr>
      </w:pP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en-US"/>
        </w:rPr>
        <w:t>Формулы объема куба, параллелепипеда, призмы, ци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en-US"/>
        </w:rPr>
        <w:softHyphen/>
        <w:t>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C7EBF" w:rsidRPr="000B324F" w:rsidRDefault="00DC7EBF" w:rsidP="00DC7EBF">
      <w:pPr>
        <w:widowControl w:val="0"/>
        <w:spacing w:after="4" w:line="180" w:lineRule="exact"/>
        <w:ind w:left="100" w:firstLine="240"/>
        <w:rPr>
          <w:rFonts w:ascii="Times New Roman" w:eastAsia="Courier New" w:hAnsi="Times New Roman" w:cs="Times New Roman"/>
          <w:color w:val="000000"/>
          <w:sz w:val="28"/>
          <w:szCs w:val="28"/>
        </w:rPr>
      </w:pPr>
      <w:bookmarkStart w:id="0" w:name="bookmark1"/>
      <w:r w:rsidRPr="000B324F">
        <w:rPr>
          <w:rFonts w:ascii="Times New Roman" w:eastAsia="Verdana" w:hAnsi="Times New Roman" w:cs="Times New Roman"/>
          <w:color w:val="000000"/>
          <w:sz w:val="28"/>
          <w:szCs w:val="28"/>
          <w:u w:val="single"/>
        </w:rPr>
        <w:t>Координаты и векторы</w:t>
      </w:r>
      <w:bookmarkEnd w:id="0"/>
    </w:p>
    <w:p w:rsidR="002C4A24" w:rsidRPr="000B324F" w:rsidRDefault="00DC7EBF" w:rsidP="000903DF">
      <w:pPr>
        <w:widowControl w:val="0"/>
        <w:tabs>
          <w:tab w:val="left" w:pos="326"/>
        </w:tabs>
        <w:spacing w:after="60" w:line="211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en-US"/>
        </w:rPr>
        <w:t>Декартовы координаты в пространстве. Формула рассто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en-US"/>
        </w:rPr>
        <w:softHyphen/>
        <w:t>яния между двумя точками. Уравнения сферы и плоско</w:t>
      </w:r>
      <w:r w:rsidRPr="000B324F">
        <w:rPr>
          <w:rFonts w:ascii="Times New Roman" w:eastAsia="Century Schoolbook" w:hAnsi="Times New Roman" w:cs="Times New Roman"/>
          <w:iCs/>
          <w:color w:val="000000"/>
          <w:spacing w:val="6"/>
          <w:sz w:val="28"/>
          <w:szCs w:val="28"/>
          <w:shd w:val="clear" w:color="auto" w:fill="FFFFFF"/>
          <w:lang w:eastAsia="en-US"/>
        </w:rPr>
        <w:softHyphen/>
        <w:t>сти. Формула расстояния от, точки до плоскости.</w:t>
      </w:r>
      <w:r w:rsidR="001E300F" w:rsidRPr="000B324F">
        <w:rPr>
          <w:rFonts w:ascii="Times New Roman" w:hAnsi="Times New Roman" w:cs="Times New Roman"/>
          <w:b/>
          <w:sz w:val="28"/>
          <w:szCs w:val="28"/>
        </w:rPr>
        <w:t>2.2.</w:t>
      </w:r>
      <w:r w:rsidR="00DE7162" w:rsidRPr="000B32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_MON_1483942144"/>
      <w:bookmarkEnd w:id="1"/>
      <w:r w:rsidR="002C4A24" w:rsidRPr="000B324F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14570" w:dyaOrig="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1pt;height:454.95pt" o:ole="">
            <v:imagedata r:id="rId9" o:title=""/>
          </v:shape>
          <o:OLEObject Type="Embed" ProgID="Word.Document.12" ShapeID="_x0000_i1025" DrawAspect="Content" ObjectID="_1549543311" r:id="rId10">
            <o:FieldCodes>\s</o:FieldCodes>
          </o:OLEObject>
        </w:object>
      </w:r>
    </w:p>
    <w:p w:rsidR="00FB7F6F" w:rsidRDefault="00FB7F6F" w:rsidP="00FB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0903DF" w:rsidRDefault="000903DF" w:rsidP="00FB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0903DF" w:rsidRDefault="000903DF" w:rsidP="00FB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0903DF" w:rsidRDefault="000903DF" w:rsidP="00FB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0903DF" w:rsidRPr="000B324F" w:rsidRDefault="000903DF" w:rsidP="00FB7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683560" w:rsidRPr="000B324F" w:rsidRDefault="000903DF" w:rsidP="00746A4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3.Т</w:t>
      </w:r>
      <w:r w:rsidR="00C87411" w:rsidRPr="000B324F">
        <w:rPr>
          <w:rFonts w:ascii="Times New Roman" w:hAnsi="Times New Roman" w:cs="Times New Roman"/>
          <w:b/>
          <w:sz w:val="28"/>
          <w:szCs w:val="28"/>
        </w:rPr>
        <w:t xml:space="preserve">ематический </w:t>
      </w:r>
      <w:r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p w:rsidR="007E206B" w:rsidRPr="000B324F" w:rsidRDefault="007E206B" w:rsidP="007E206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685"/>
        <w:gridCol w:w="3685"/>
      </w:tblGrid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FB7F6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 xml:space="preserve"> Метод координат  впространстве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B32A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B32A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B32A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Заключительгое повторение курса геометрии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3DF" w:rsidRPr="00806540" w:rsidTr="00870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B32AE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5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DF" w:rsidRPr="00806540" w:rsidRDefault="000903DF" w:rsidP="007E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162" w:rsidRPr="000B324F" w:rsidRDefault="00DE7162" w:rsidP="00DE71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7162" w:rsidRPr="000B324F" w:rsidRDefault="00DE7162" w:rsidP="00DE716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3444" w:type="dxa"/>
        <w:jc w:val="center"/>
        <w:tblInd w:w="-7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"/>
        <w:gridCol w:w="2210"/>
        <w:gridCol w:w="6012"/>
        <w:gridCol w:w="1218"/>
        <w:gridCol w:w="3247"/>
      </w:tblGrid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Наз-</w:t>
            </w: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вание раздела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Примечание.</w:t>
            </w: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Метод координат в пространстве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Прямоугольная система координат 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пространстве. Координаты вектора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над векторами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1 по теме «Координаты точки в пространстве»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Скалярное 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11 12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2 по теме «Вектор»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Цилиндр, конус, шар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(17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поверхности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поверхности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Усеченный 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поверхности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Уравнение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«Многогранники»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«Цилиндр»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«Конус»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«Сфера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и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Контрольная работа № 3 по теме «Цилиндр,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Зачет по теме «Цилиндр,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Объемы тел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(22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прямоугольного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прямоугольного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Теоремы об объеме прямой призмы и цилиндра.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наклонной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многогранника»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тел вращения»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4 по теме «Объемы тел»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КР № 4. Объем шара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шарового сегмента, шарового слоя и шарового спектра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шара. Площадь сферы»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«Объем шара и его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частей»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Зачет по теме «Объем»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5 по теме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Заключительно е повторение при подготовке 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итоговой аттестации </w:t>
            </w: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Взаимное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расположение прямых и плоскостей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62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Векторы. </w:t>
            </w: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Метод координат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Итоговая контрольная работа по 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стереометрии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540" w:rsidRPr="00806540" w:rsidTr="00806540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540" w:rsidRPr="00806540" w:rsidRDefault="00806540" w:rsidP="00050E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Анализ итоговой КР. </w:t>
            </w:r>
          </w:p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6540" w:rsidRPr="00806540" w:rsidRDefault="00806540" w:rsidP="00050E8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540" w:rsidRPr="00806540" w:rsidRDefault="00806540" w:rsidP="00050E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6540" w:rsidRDefault="00806540" w:rsidP="00DE7162">
      <w:pPr>
        <w:spacing w:after="0" w:line="240" w:lineRule="auto"/>
        <w:jc w:val="both"/>
        <w:rPr>
          <w:b/>
        </w:rPr>
      </w:pPr>
    </w:p>
    <w:p w:rsidR="00DE7162" w:rsidRDefault="00DE7162" w:rsidP="00DE7162">
      <w:pPr>
        <w:spacing w:after="0" w:line="240" w:lineRule="auto"/>
        <w:jc w:val="both"/>
        <w:rPr>
          <w:b/>
        </w:rPr>
      </w:pPr>
    </w:p>
    <w:p w:rsidR="00DE7162" w:rsidRPr="000B324F" w:rsidRDefault="002E4B0E" w:rsidP="002E4B0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bCs/>
          <w:sz w:val="28"/>
          <w:szCs w:val="28"/>
        </w:rPr>
        <w:t>по учебному предмету «Геометрия»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Класс: 11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bCs/>
          <w:sz w:val="28"/>
          <w:szCs w:val="28"/>
        </w:rPr>
        <w:t>Учитель Волкова Л.С., учитель математики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неделю: 2</w:t>
      </w:r>
    </w:p>
    <w:p w:rsidR="00D210BB" w:rsidRPr="00D210BB" w:rsidRDefault="00D210BB" w:rsidP="00D210B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bCs/>
          <w:sz w:val="28"/>
          <w:szCs w:val="28"/>
        </w:rPr>
        <w:t>Кол-во часов в год: 68</w:t>
      </w:r>
    </w:p>
    <w:p w:rsidR="00D210BB" w:rsidRPr="00D210BB" w:rsidRDefault="00D210BB" w:rsidP="00D210BB">
      <w:pPr>
        <w:keepNext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10B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D210BB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Атанасяна.</w:t>
      </w:r>
    </w:p>
    <w:p w:rsidR="00CE0776" w:rsidRPr="00CE0776" w:rsidRDefault="00CE0776" w:rsidP="00CE077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CE077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Тематическое планирование</w:t>
      </w:r>
    </w:p>
    <w:tbl>
      <w:tblPr>
        <w:tblW w:w="13532" w:type="dxa"/>
        <w:jc w:val="center"/>
        <w:tblInd w:w="-7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"/>
        <w:gridCol w:w="992"/>
        <w:gridCol w:w="2210"/>
        <w:gridCol w:w="6012"/>
        <w:gridCol w:w="1218"/>
        <w:gridCol w:w="2343"/>
      </w:tblGrid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Наз-</w:t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вание раздела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Примечание.</w:t>
            </w: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Метод координат в пространстве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(15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Прямоугольная система координат </w:t>
            </w:r>
          </w:p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пространстве. Координаты вектора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CE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над векторами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CE0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CE0776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CE077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Простейшие задачи в координатах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1 по теме «Координаты точки в пространстве»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Скалярное </w:t>
            </w:r>
          </w:p>
          <w:p w:rsidR="002E4B0E" w:rsidRPr="0097575F" w:rsidRDefault="002E4B0E" w:rsidP="005D3F0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0D04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Скалярное произведение векторов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0D049A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0D04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2 по теме «Вектор»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Цилиндр, конус, шар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(17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C240A4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поверхности </w:t>
            </w:r>
            <w:r w:rsidR="002E4B0E"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C240A4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поверхности </w:t>
            </w:r>
            <w:r w:rsidR="002E4B0E"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Усеченный конус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Площадь поверхности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Сфера и шар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Уравнение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«Многогранники»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«Цилиндр»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«Конус»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88184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«Сфера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и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783C81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Контрольная работа № 3 по теме «Цилиндр,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Зачет по теме «Цилиндр,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конус, шар»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Объемы тел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(22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прямоугольного</w:t>
            </w:r>
          </w:p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A77A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  <w:r w:rsidR="00C240A4"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прямоугольного</w:t>
            </w:r>
          </w:p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параллелепипеда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A77A9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прямоугольной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Теоремы об объеме прямой призмы и цилиндра.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цилиндра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наклонной призмы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пирамиды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многогранника»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конуса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A4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C240A4"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тел вращения»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4 по теме «Объемы тел»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 КР № 4. Объем шара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Объем шарового сегмента, шарового слоя и шарового спектра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сферы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по теме «Объем шара. Площадь сферы»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Решение задач по теме «Объем шара и его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частей»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Зачет по теме «Объем»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Контрольная работа № 5 по теме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C240A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C240A4" w:rsidP="00C240A4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Заключительно е повторение при п</w:t>
            </w:r>
            <w:r w:rsidR="002E4B0E"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одготовке </w:t>
            </w:r>
          </w:p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итоговой аттестации </w:t>
            </w: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(9 ч)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C240A4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88184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Четырехугольники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58-59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  <w:p w:rsidR="002E4B0E" w:rsidRPr="0097575F" w:rsidRDefault="002E4B0E" w:rsidP="009C1E6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Взаимное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расположение прямых и плоскостей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6423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62</w:t>
            </w:r>
          </w:p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Векторы. </w:t>
            </w: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Метод координат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9.05</w:t>
            </w:r>
          </w:p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Итоговая контрольная работа по </w:t>
            </w:r>
          </w:p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стереометрии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B0E" w:rsidRPr="0097575F" w:rsidTr="00C240A4">
        <w:trPr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DE71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B0E" w:rsidRPr="0097575F" w:rsidRDefault="002E4B0E" w:rsidP="009027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Анализ итоговой КР. </w:t>
            </w:r>
          </w:p>
          <w:p w:rsidR="002E4B0E" w:rsidRPr="0097575F" w:rsidRDefault="002E4B0E" w:rsidP="00A77A9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B0E" w:rsidRPr="0097575F" w:rsidRDefault="002E4B0E" w:rsidP="002E4B0E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5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0E" w:rsidRPr="0097575F" w:rsidRDefault="002E4B0E" w:rsidP="009027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0776" w:rsidRPr="00CE0776" w:rsidRDefault="00CE0776" w:rsidP="00CE0776">
      <w:pPr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B254B1" w:rsidRPr="000A5FF3" w:rsidRDefault="00B254B1" w:rsidP="002E4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41380847"/>
      <w:bookmarkEnd w:id="3"/>
      <w:bookmarkEnd w:id="2"/>
    </w:p>
    <w:sectPr w:rsidR="00B254B1" w:rsidRPr="000A5FF3" w:rsidSect="007F2988">
      <w:foot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7" w:rsidRDefault="00506227" w:rsidP="00726E30">
      <w:pPr>
        <w:spacing w:after="0" w:line="240" w:lineRule="auto"/>
      </w:pPr>
      <w:r>
        <w:separator/>
      </w:r>
    </w:p>
  </w:endnote>
  <w:endnote w:type="continuationSeparator" w:id="0">
    <w:p w:rsidR="00506227" w:rsidRDefault="00506227" w:rsidP="0072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21"/>
      <w:docPartObj>
        <w:docPartGallery w:val="Page Numbers (Bottom of Page)"/>
        <w:docPartUnique/>
      </w:docPartObj>
    </w:sdtPr>
    <w:sdtEndPr/>
    <w:sdtContent>
      <w:p w:rsidR="009C1E69" w:rsidRDefault="009C1E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5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C1E69" w:rsidRDefault="009C1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7" w:rsidRDefault="00506227" w:rsidP="00726E30">
      <w:pPr>
        <w:spacing w:after="0" w:line="240" w:lineRule="auto"/>
      </w:pPr>
      <w:r>
        <w:separator/>
      </w:r>
    </w:p>
  </w:footnote>
  <w:footnote w:type="continuationSeparator" w:id="0">
    <w:p w:rsidR="00506227" w:rsidRDefault="00506227" w:rsidP="0072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0E"/>
    <w:multiLevelType w:val="multilevel"/>
    <w:tmpl w:val="A1B07DB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6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F030E"/>
    <w:multiLevelType w:val="hybridMultilevel"/>
    <w:tmpl w:val="C166D6D4"/>
    <w:lvl w:ilvl="0" w:tplc="EEC8159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92CE"/>
    <w:multiLevelType w:val="multilevel"/>
    <w:tmpl w:val="1E0A935C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FFE2429"/>
    <w:multiLevelType w:val="hybridMultilevel"/>
    <w:tmpl w:val="716483C2"/>
    <w:lvl w:ilvl="0" w:tplc="6BBC76CE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04ABD10"/>
    <w:multiLevelType w:val="multilevel"/>
    <w:tmpl w:val="6C83BA35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87CB1"/>
    <w:multiLevelType w:val="multilevel"/>
    <w:tmpl w:val="A80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335C2"/>
    <w:multiLevelType w:val="multilevel"/>
    <w:tmpl w:val="3114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8396B"/>
    <w:multiLevelType w:val="multilevel"/>
    <w:tmpl w:val="E7F64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163B0021"/>
    <w:multiLevelType w:val="hybridMultilevel"/>
    <w:tmpl w:val="4CF23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D6119"/>
    <w:multiLevelType w:val="hybridMultilevel"/>
    <w:tmpl w:val="47225882"/>
    <w:lvl w:ilvl="0" w:tplc="04268F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B55C0"/>
    <w:multiLevelType w:val="multilevel"/>
    <w:tmpl w:val="E3B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A416B"/>
    <w:multiLevelType w:val="hybridMultilevel"/>
    <w:tmpl w:val="F4680370"/>
    <w:lvl w:ilvl="0" w:tplc="505C4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3FC7AC"/>
    <w:multiLevelType w:val="multilevel"/>
    <w:tmpl w:val="1DD79922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10451B2"/>
    <w:multiLevelType w:val="hybridMultilevel"/>
    <w:tmpl w:val="B2C8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51659"/>
    <w:multiLevelType w:val="hybridMultilevel"/>
    <w:tmpl w:val="E65267D8"/>
    <w:lvl w:ilvl="0" w:tplc="EF8E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13F88"/>
    <w:multiLevelType w:val="hybridMultilevel"/>
    <w:tmpl w:val="23DE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00C03"/>
    <w:multiLevelType w:val="multilevel"/>
    <w:tmpl w:val="FE6C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91ED4"/>
    <w:multiLevelType w:val="hybridMultilevel"/>
    <w:tmpl w:val="7A162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A97254"/>
    <w:multiLevelType w:val="hybridMultilevel"/>
    <w:tmpl w:val="80D61E08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D6750"/>
    <w:multiLevelType w:val="multilevel"/>
    <w:tmpl w:val="C8D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8E1"/>
    <w:multiLevelType w:val="hybridMultilevel"/>
    <w:tmpl w:val="5BFAE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D3557"/>
    <w:multiLevelType w:val="multilevel"/>
    <w:tmpl w:val="EEBA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C74BB"/>
    <w:multiLevelType w:val="hybridMultilevel"/>
    <w:tmpl w:val="9378FD4A"/>
    <w:lvl w:ilvl="0" w:tplc="3BDA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1475C1"/>
    <w:multiLevelType w:val="hybridMultilevel"/>
    <w:tmpl w:val="599C1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93E33"/>
    <w:multiLevelType w:val="hybridMultilevel"/>
    <w:tmpl w:val="3DDA4F3A"/>
    <w:lvl w:ilvl="0" w:tplc="56F455F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BFB249A"/>
    <w:multiLevelType w:val="hybridMultilevel"/>
    <w:tmpl w:val="D6DA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745188"/>
    <w:multiLevelType w:val="hybridMultilevel"/>
    <w:tmpl w:val="12F48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1B2C98"/>
    <w:multiLevelType w:val="hybridMultilevel"/>
    <w:tmpl w:val="E8F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7171A"/>
    <w:multiLevelType w:val="hybridMultilevel"/>
    <w:tmpl w:val="0BA04D42"/>
    <w:lvl w:ilvl="0" w:tplc="10AA8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DA074C"/>
    <w:multiLevelType w:val="hybridMultilevel"/>
    <w:tmpl w:val="3DC87D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5172D64"/>
    <w:multiLevelType w:val="hybridMultilevel"/>
    <w:tmpl w:val="3F225AFA"/>
    <w:lvl w:ilvl="0" w:tplc="6AF4DAFE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3074E"/>
    <w:multiLevelType w:val="hybridMultilevel"/>
    <w:tmpl w:val="2692F234"/>
    <w:lvl w:ilvl="0" w:tplc="6AF4DAFE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5E6E63EB"/>
    <w:multiLevelType w:val="hybridMultilevel"/>
    <w:tmpl w:val="194C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015968"/>
    <w:multiLevelType w:val="multilevel"/>
    <w:tmpl w:val="75DC134A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0BE7A02"/>
    <w:multiLevelType w:val="multilevel"/>
    <w:tmpl w:val="AC44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1F754B6"/>
    <w:multiLevelType w:val="hybridMultilevel"/>
    <w:tmpl w:val="3B5E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1F039"/>
    <w:multiLevelType w:val="multilevel"/>
    <w:tmpl w:val="57919A0A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7BEA068F"/>
    <w:multiLevelType w:val="hybridMultilevel"/>
    <w:tmpl w:val="3C8C3032"/>
    <w:lvl w:ilvl="0" w:tplc="463E4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29"/>
  </w:num>
  <w:num w:numId="6">
    <w:abstractNumId w:val="12"/>
  </w:num>
  <w:num w:numId="7">
    <w:abstractNumId w:val="15"/>
  </w:num>
  <w:num w:numId="8">
    <w:abstractNumId w:val="33"/>
  </w:num>
  <w:num w:numId="9">
    <w:abstractNumId w:val="44"/>
  </w:num>
  <w:num w:numId="10">
    <w:abstractNumId w:val="23"/>
  </w:num>
  <w:num w:numId="11">
    <w:abstractNumId w:val="28"/>
  </w:num>
  <w:num w:numId="12">
    <w:abstractNumId w:val="8"/>
  </w:num>
  <w:num w:numId="13">
    <w:abstractNumId w:val="40"/>
  </w:num>
  <w:num w:numId="14">
    <w:abstractNumId w:val="21"/>
  </w:num>
  <w:num w:numId="15">
    <w:abstractNumId w:val="27"/>
  </w:num>
  <w:num w:numId="16">
    <w:abstractNumId w:val="17"/>
  </w:num>
  <w:num w:numId="17">
    <w:abstractNumId w:val="19"/>
  </w:num>
  <w:num w:numId="18">
    <w:abstractNumId w:val="1"/>
  </w:num>
  <w:num w:numId="19">
    <w:abstractNumId w:val="34"/>
  </w:num>
  <w:num w:numId="20">
    <w:abstractNumId w:val="32"/>
  </w:num>
  <w:num w:numId="21">
    <w:abstractNumId w:val="31"/>
  </w:num>
  <w:num w:numId="22">
    <w:abstractNumId w:val="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0"/>
  </w:num>
  <w:num w:numId="29">
    <w:abstractNumId w:val="3"/>
  </w:num>
  <w:num w:numId="30">
    <w:abstractNumId w:val="2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43"/>
  </w:num>
  <w:num w:numId="35">
    <w:abstractNumId w:val="13"/>
  </w:num>
  <w:num w:numId="36">
    <w:abstractNumId w:val="36"/>
  </w:num>
  <w:num w:numId="37">
    <w:abstractNumId w:val="35"/>
  </w:num>
  <w:num w:numId="38">
    <w:abstractNumId w:val="38"/>
  </w:num>
  <w:num w:numId="39">
    <w:abstractNumId w:val="0"/>
  </w:num>
  <w:num w:numId="40">
    <w:abstractNumId w:val="3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11"/>
  </w:num>
  <w:num w:numId="45">
    <w:abstractNumId w:val="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60"/>
    <w:rsid w:val="000419E4"/>
    <w:rsid w:val="000646A0"/>
    <w:rsid w:val="00073ED8"/>
    <w:rsid w:val="000903DF"/>
    <w:rsid w:val="00095F5B"/>
    <w:rsid w:val="000A03A7"/>
    <w:rsid w:val="000A0AE1"/>
    <w:rsid w:val="000A5FF3"/>
    <w:rsid w:val="000A6573"/>
    <w:rsid w:val="000B02FD"/>
    <w:rsid w:val="000B324F"/>
    <w:rsid w:val="000B449F"/>
    <w:rsid w:val="000B46CD"/>
    <w:rsid w:val="000D049A"/>
    <w:rsid w:val="000D465C"/>
    <w:rsid w:val="001055E0"/>
    <w:rsid w:val="00125EC9"/>
    <w:rsid w:val="0014706F"/>
    <w:rsid w:val="00167FE4"/>
    <w:rsid w:val="00170D36"/>
    <w:rsid w:val="0017529C"/>
    <w:rsid w:val="00192FFB"/>
    <w:rsid w:val="001A134B"/>
    <w:rsid w:val="001A251F"/>
    <w:rsid w:val="001B38A5"/>
    <w:rsid w:val="001C4502"/>
    <w:rsid w:val="001C648C"/>
    <w:rsid w:val="001D0B25"/>
    <w:rsid w:val="001E21B9"/>
    <w:rsid w:val="001E2252"/>
    <w:rsid w:val="001E300F"/>
    <w:rsid w:val="002003CB"/>
    <w:rsid w:val="00221BBE"/>
    <w:rsid w:val="00250048"/>
    <w:rsid w:val="002638EB"/>
    <w:rsid w:val="00263BC4"/>
    <w:rsid w:val="00273A54"/>
    <w:rsid w:val="00276F4E"/>
    <w:rsid w:val="002817E4"/>
    <w:rsid w:val="002862D4"/>
    <w:rsid w:val="002B4DA3"/>
    <w:rsid w:val="002B66E1"/>
    <w:rsid w:val="002C4A24"/>
    <w:rsid w:val="002C787A"/>
    <w:rsid w:val="002E31E2"/>
    <w:rsid w:val="002E4B0E"/>
    <w:rsid w:val="002E6635"/>
    <w:rsid w:val="003042EB"/>
    <w:rsid w:val="003215B3"/>
    <w:rsid w:val="00321FA1"/>
    <w:rsid w:val="003316CA"/>
    <w:rsid w:val="00332D22"/>
    <w:rsid w:val="00335571"/>
    <w:rsid w:val="0033564D"/>
    <w:rsid w:val="00337057"/>
    <w:rsid w:val="003424D6"/>
    <w:rsid w:val="003443A4"/>
    <w:rsid w:val="0035128D"/>
    <w:rsid w:val="00351D58"/>
    <w:rsid w:val="00352D9C"/>
    <w:rsid w:val="00353A62"/>
    <w:rsid w:val="003851C0"/>
    <w:rsid w:val="003A44F6"/>
    <w:rsid w:val="003B0B5A"/>
    <w:rsid w:val="003B6AA9"/>
    <w:rsid w:val="003C4F79"/>
    <w:rsid w:val="003D17BF"/>
    <w:rsid w:val="004032A6"/>
    <w:rsid w:val="004068A1"/>
    <w:rsid w:val="0041632A"/>
    <w:rsid w:val="0042413C"/>
    <w:rsid w:val="00425E2A"/>
    <w:rsid w:val="00431202"/>
    <w:rsid w:val="004344F7"/>
    <w:rsid w:val="00437AFA"/>
    <w:rsid w:val="00453F51"/>
    <w:rsid w:val="00455873"/>
    <w:rsid w:val="00463453"/>
    <w:rsid w:val="004675CD"/>
    <w:rsid w:val="00470BC4"/>
    <w:rsid w:val="004811AD"/>
    <w:rsid w:val="004820CF"/>
    <w:rsid w:val="004822F1"/>
    <w:rsid w:val="0048684D"/>
    <w:rsid w:val="00493CE9"/>
    <w:rsid w:val="004A09B4"/>
    <w:rsid w:val="004B1AB6"/>
    <w:rsid w:val="004B5461"/>
    <w:rsid w:val="004E4BD5"/>
    <w:rsid w:val="00506227"/>
    <w:rsid w:val="00516FC2"/>
    <w:rsid w:val="00553194"/>
    <w:rsid w:val="00553ECB"/>
    <w:rsid w:val="00557951"/>
    <w:rsid w:val="00564ACF"/>
    <w:rsid w:val="00570E10"/>
    <w:rsid w:val="00580BD5"/>
    <w:rsid w:val="00587AB2"/>
    <w:rsid w:val="00590476"/>
    <w:rsid w:val="005A1935"/>
    <w:rsid w:val="005A3AF8"/>
    <w:rsid w:val="005B4B64"/>
    <w:rsid w:val="005C18C1"/>
    <w:rsid w:val="005D3F01"/>
    <w:rsid w:val="005D5C9C"/>
    <w:rsid w:val="005D7FC6"/>
    <w:rsid w:val="005E5F63"/>
    <w:rsid w:val="005F37ED"/>
    <w:rsid w:val="005F47A5"/>
    <w:rsid w:val="00600C6B"/>
    <w:rsid w:val="00633FA0"/>
    <w:rsid w:val="006439DD"/>
    <w:rsid w:val="00665C36"/>
    <w:rsid w:val="00683560"/>
    <w:rsid w:val="006A58AE"/>
    <w:rsid w:val="006A68A5"/>
    <w:rsid w:val="006B68D6"/>
    <w:rsid w:val="006B7755"/>
    <w:rsid w:val="006D27AE"/>
    <w:rsid w:val="006E4576"/>
    <w:rsid w:val="006E61E3"/>
    <w:rsid w:val="00706B85"/>
    <w:rsid w:val="00715403"/>
    <w:rsid w:val="00716393"/>
    <w:rsid w:val="00717EC8"/>
    <w:rsid w:val="00726E30"/>
    <w:rsid w:val="00743932"/>
    <w:rsid w:val="00743A5E"/>
    <w:rsid w:val="00746A47"/>
    <w:rsid w:val="0074738E"/>
    <w:rsid w:val="00747C3C"/>
    <w:rsid w:val="007525DD"/>
    <w:rsid w:val="00757738"/>
    <w:rsid w:val="00757FC5"/>
    <w:rsid w:val="007609C2"/>
    <w:rsid w:val="00765E5A"/>
    <w:rsid w:val="00770762"/>
    <w:rsid w:val="00780532"/>
    <w:rsid w:val="007821BC"/>
    <w:rsid w:val="00782EBE"/>
    <w:rsid w:val="00783C81"/>
    <w:rsid w:val="00792A47"/>
    <w:rsid w:val="007C15AF"/>
    <w:rsid w:val="007C6F40"/>
    <w:rsid w:val="007E206B"/>
    <w:rsid w:val="007E3252"/>
    <w:rsid w:val="007F2988"/>
    <w:rsid w:val="007F6203"/>
    <w:rsid w:val="00806540"/>
    <w:rsid w:val="00822006"/>
    <w:rsid w:val="00826E43"/>
    <w:rsid w:val="0083386C"/>
    <w:rsid w:val="00842320"/>
    <w:rsid w:val="00861849"/>
    <w:rsid w:val="008642EF"/>
    <w:rsid w:val="00871FF5"/>
    <w:rsid w:val="0088184E"/>
    <w:rsid w:val="0088240D"/>
    <w:rsid w:val="008A319B"/>
    <w:rsid w:val="008A78F3"/>
    <w:rsid w:val="008B6BD5"/>
    <w:rsid w:val="008C05EC"/>
    <w:rsid w:val="008C0AA2"/>
    <w:rsid w:val="008D000A"/>
    <w:rsid w:val="008E5174"/>
    <w:rsid w:val="009027DB"/>
    <w:rsid w:val="00905BC3"/>
    <w:rsid w:val="0092412C"/>
    <w:rsid w:val="009304A9"/>
    <w:rsid w:val="009338AD"/>
    <w:rsid w:val="00944118"/>
    <w:rsid w:val="0096423D"/>
    <w:rsid w:val="00966A31"/>
    <w:rsid w:val="0097575F"/>
    <w:rsid w:val="009809D1"/>
    <w:rsid w:val="00987F27"/>
    <w:rsid w:val="00992A1C"/>
    <w:rsid w:val="009A0D62"/>
    <w:rsid w:val="009A44C5"/>
    <w:rsid w:val="009B6D1E"/>
    <w:rsid w:val="009C1E69"/>
    <w:rsid w:val="009C1ED0"/>
    <w:rsid w:val="009C2FCC"/>
    <w:rsid w:val="009D0F09"/>
    <w:rsid w:val="009D212E"/>
    <w:rsid w:val="009F344F"/>
    <w:rsid w:val="00A179E0"/>
    <w:rsid w:val="00A17F74"/>
    <w:rsid w:val="00A30316"/>
    <w:rsid w:val="00A3700D"/>
    <w:rsid w:val="00A37C0F"/>
    <w:rsid w:val="00A450A9"/>
    <w:rsid w:val="00A71C2A"/>
    <w:rsid w:val="00A7452E"/>
    <w:rsid w:val="00A77A9D"/>
    <w:rsid w:val="00A82271"/>
    <w:rsid w:val="00A856A0"/>
    <w:rsid w:val="00AB2496"/>
    <w:rsid w:val="00AB74A1"/>
    <w:rsid w:val="00AB7629"/>
    <w:rsid w:val="00AD756A"/>
    <w:rsid w:val="00AE0A21"/>
    <w:rsid w:val="00B0307A"/>
    <w:rsid w:val="00B254B1"/>
    <w:rsid w:val="00B32AE2"/>
    <w:rsid w:val="00B42F54"/>
    <w:rsid w:val="00B62A8E"/>
    <w:rsid w:val="00B633EF"/>
    <w:rsid w:val="00B7690E"/>
    <w:rsid w:val="00B93677"/>
    <w:rsid w:val="00BC597D"/>
    <w:rsid w:val="00BD2CD6"/>
    <w:rsid w:val="00BD4C87"/>
    <w:rsid w:val="00BE120F"/>
    <w:rsid w:val="00BF4D1F"/>
    <w:rsid w:val="00BF7F99"/>
    <w:rsid w:val="00C006FB"/>
    <w:rsid w:val="00C038EF"/>
    <w:rsid w:val="00C13B75"/>
    <w:rsid w:val="00C17545"/>
    <w:rsid w:val="00C20A97"/>
    <w:rsid w:val="00C240A4"/>
    <w:rsid w:val="00C26660"/>
    <w:rsid w:val="00C36A0C"/>
    <w:rsid w:val="00C44597"/>
    <w:rsid w:val="00C643F8"/>
    <w:rsid w:val="00C80267"/>
    <w:rsid w:val="00C85E8A"/>
    <w:rsid w:val="00C87411"/>
    <w:rsid w:val="00C90AF8"/>
    <w:rsid w:val="00C92E26"/>
    <w:rsid w:val="00C95671"/>
    <w:rsid w:val="00CA20DF"/>
    <w:rsid w:val="00CA2912"/>
    <w:rsid w:val="00CA48ED"/>
    <w:rsid w:val="00CB2BC4"/>
    <w:rsid w:val="00CC06B6"/>
    <w:rsid w:val="00CC158E"/>
    <w:rsid w:val="00CD150F"/>
    <w:rsid w:val="00CD1C80"/>
    <w:rsid w:val="00CE0776"/>
    <w:rsid w:val="00D11317"/>
    <w:rsid w:val="00D210BB"/>
    <w:rsid w:val="00D30863"/>
    <w:rsid w:val="00D413CA"/>
    <w:rsid w:val="00D51BFA"/>
    <w:rsid w:val="00D86A49"/>
    <w:rsid w:val="00DC7EBF"/>
    <w:rsid w:val="00DE7162"/>
    <w:rsid w:val="00E01CF3"/>
    <w:rsid w:val="00E025F0"/>
    <w:rsid w:val="00E31FBD"/>
    <w:rsid w:val="00E32FB0"/>
    <w:rsid w:val="00E3340B"/>
    <w:rsid w:val="00E40997"/>
    <w:rsid w:val="00E423CB"/>
    <w:rsid w:val="00E56C54"/>
    <w:rsid w:val="00E6608A"/>
    <w:rsid w:val="00E71AC7"/>
    <w:rsid w:val="00E734DA"/>
    <w:rsid w:val="00E7423A"/>
    <w:rsid w:val="00E951DB"/>
    <w:rsid w:val="00EC2157"/>
    <w:rsid w:val="00EC4B9A"/>
    <w:rsid w:val="00ED2F5A"/>
    <w:rsid w:val="00ED6381"/>
    <w:rsid w:val="00EF5BAA"/>
    <w:rsid w:val="00F03AF0"/>
    <w:rsid w:val="00F231ED"/>
    <w:rsid w:val="00F5282B"/>
    <w:rsid w:val="00F6099A"/>
    <w:rsid w:val="00F64EA4"/>
    <w:rsid w:val="00F81218"/>
    <w:rsid w:val="00F83203"/>
    <w:rsid w:val="00F86869"/>
    <w:rsid w:val="00F8791D"/>
    <w:rsid w:val="00F9642E"/>
    <w:rsid w:val="00FB0E6F"/>
    <w:rsid w:val="00FB7F6F"/>
    <w:rsid w:val="00FC119C"/>
    <w:rsid w:val="00FC2972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0"/>
  </w:style>
  <w:style w:type="paragraph" w:styleId="1">
    <w:name w:val="heading 1"/>
    <w:basedOn w:val="a"/>
    <w:next w:val="a"/>
    <w:link w:val="10"/>
    <w:uiPriority w:val="9"/>
    <w:qFormat/>
    <w:rsid w:val="00C26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60"/>
    <w:pPr>
      <w:ind w:left="720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68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8356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83560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83560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2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od">
    <w:name w:val="xod"/>
    <w:basedOn w:val="a"/>
    <w:rsid w:val="008C0A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9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77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0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 w:eastAsia="en-US"/>
    </w:rPr>
  </w:style>
  <w:style w:type="table" w:customStyle="1" w:styleId="11">
    <w:name w:val="Сетка таблицы1"/>
    <w:basedOn w:val="a1"/>
    <w:uiPriority w:val="59"/>
    <w:rsid w:val="00633FA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E206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D6381"/>
  </w:style>
  <w:style w:type="paragraph" w:customStyle="1" w:styleId="Centered">
    <w:name w:val="Centered"/>
    <w:uiPriority w:val="99"/>
    <w:rsid w:val="00ED638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x-none" w:eastAsia="en-US"/>
    </w:rPr>
  </w:style>
  <w:style w:type="character" w:customStyle="1" w:styleId="Normaltext">
    <w:name w:val="Normal text"/>
    <w:uiPriority w:val="99"/>
    <w:rsid w:val="00ED6381"/>
    <w:rPr>
      <w:sz w:val="20"/>
      <w:szCs w:val="20"/>
    </w:rPr>
  </w:style>
  <w:style w:type="character" w:customStyle="1" w:styleId="Heading">
    <w:name w:val="Heading"/>
    <w:uiPriority w:val="99"/>
    <w:rsid w:val="00ED638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638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638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638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6381"/>
    <w:rPr>
      <w:color w:val="008000"/>
      <w:sz w:val="20"/>
      <w:szCs w:val="2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3042EB"/>
  </w:style>
  <w:style w:type="numbering" w:customStyle="1" w:styleId="31">
    <w:name w:val="Нет списка3"/>
    <w:next w:val="a2"/>
    <w:uiPriority w:val="99"/>
    <w:semiHidden/>
    <w:unhideWhenUsed/>
    <w:rsid w:val="00321FA1"/>
  </w:style>
  <w:style w:type="numbering" w:customStyle="1" w:styleId="4">
    <w:name w:val="Нет списка4"/>
    <w:next w:val="a2"/>
    <w:uiPriority w:val="99"/>
    <w:semiHidden/>
    <w:unhideWhenUsed/>
    <w:rsid w:val="00A17F74"/>
  </w:style>
  <w:style w:type="paragraph" w:customStyle="1" w:styleId="c1">
    <w:name w:val="c1"/>
    <w:basedOn w:val="a"/>
    <w:rsid w:val="004E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6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600C6B"/>
  </w:style>
  <w:style w:type="numbering" w:customStyle="1" w:styleId="6">
    <w:name w:val="Нет списка6"/>
    <w:next w:val="a2"/>
    <w:uiPriority w:val="99"/>
    <w:semiHidden/>
    <w:unhideWhenUsed/>
    <w:rsid w:val="00CE0776"/>
  </w:style>
  <w:style w:type="character" w:styleId="ab">
    <w:name w:val="Placeholder Text"/>
    <w:basedOn w:val="a0"/>
    <w:uiPriority w:val="99"/>
    <w:semiHidden/>
    <w:rsid w:val="009027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44E6-05FC-4FEA-A85A-AB7FBB42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2015-02-14T10:57:00Z</cp:lastPrinted>
  <dcterms:created xsi:type="dcterms:W3CDTF">2011-08-30T08:55:00Z</dcterms:created>
  <dcterms:modified xsi:type="dcterms:W3CDTF">2017-02-25T11:55:00Z</dcterms:modified>
</cp:coreProperties>
</file>